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B2" w:rsidRPr="00DD5BB2" w:rsidRDefault="00DD5BB2" w:rsidP="00DD5BB2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5BB2">
        <w:rPr>
          <w:rFonts w:ascii="Times New Roman" w:hAnsi="Times New Roman" w:cs="Times New Roman"/>
          <w:b/>
          <w:sz w:val="28"/>
          <w:szCs w:val="28"/>
          <w:lang w:val="ru-RU"/>
        </w:rPr>
        <w:t>ПРЕСС-РЕЛИЗ</w:t>
      </w:r>
    </w:p>
    <w:p w:rsidR="00DD5BB2" w:rsidRPr="00DD5BB2" w:rsidRDefault="00DD5BB2" w:rsidP="00DD5BB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5BB2">
        <w:rPr>
          <w:rFonts w:ascii="Times New Roman" w:hAnsi="Times New Roman" w:cs="Times New Roman"/>
          <w:b/>
          <w:sz w:val="28"/>
          <w:szCs w:val="28"/>
          <w:lang w:val="ru-RU"/>
        </w:rPr>
        <w:t>В Донецкой области начались информационные сессии по стратегии развития гражданского общества</w:t>
      </w:r>
    </w:p>
    <w:p w:rsidR="00DD5BB2" w:rsidRPr="00DD5BB2" w:rsidRDefault="00DD5BB2" w:rsidP="00DD5BB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BB2">
        <w:rPr>
          <w:rFonts w:ascii="Times New Roman" w:hAnsi="Times New Roman" w:cs="Times New Roman"/>
          <w:sz w:val="24"/>
          <w:szCs w:val="24"/>
          <w:lang w:val="ru-RU"/>
        </w:rPr>
        <w:t>В Донецкой области начали обсуждение стратегии развития гражданского общества и плана по разработке региональной целевой программы содействия развитию гражданского общества в Донецкой области. Информационная кампания проходит с целью привлечения общественных актив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истов Донецкой области к внесению</w:t>
      </w:r>
      <w:r w:rsidRPr="00DD5BB2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едложений для будущего документа.</w:t>
      </w:r>
    </w:p>
    <w:p w:rsidR="00DD5BB2" w:rsidRPr="00DD5BB2" w:rsidRDefault="00DD5BB2" w:rsidP="00DD5BB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BB2">
        <w:rPr>
          <w:rFonts w:ascii="Times New Roman" w:hAnsi="Times New Roman" w:cs="Times New Roman"/>
          <w:sz w:val="24"/>
          <w:szCs w:val="24"/>
          <w:lang w:val="ru-RU"/>
        </w:rPr>
        <w:t>В области уже создан Координационный совет содействия развити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ю гражданского общества, который</w:t>
      </w:r>
      <w:r w:rsidRPr="00DD5BB2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 к 1 сентября 2016 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Pr="00DD5BB2">
        <w:rPr>
          <w:rFonts w:ascii="Times New Roman" w:hAnsi="Times New Roman" w:cs="Times New Roman"/>
          <w:sz w:val="24"/>
          <w:szCs w:val="24"/>
          <w:lang w:val="ru-RU"/>
        </w:rPr>
        <w:t>подготови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ть проект региональной целевой П</w:t>
      </w:r>
      <w:r w:rsidRPr="00DD5BB2">
        <w:rPr>
          <w:rFonts w:ascii="Times New Roman" w:hAnsi="Times New Roman" w:cs="Times New Roman"/>
          <w:sz w:val="24"/>
          <w:szCs w:val="24"/>
          <w:lang w:val="ru-RU"/>
        </w:rPr>
        <w:t>рограммы развития гражд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анского общества в области.</w:t>
      </w:r>
    </w:p>
    <w:p w:rsidR="00DD5BB2" w:rsidRPr="00DD5BB2" w:rsidRDefault="00DD5BB2" w:rsidP="00DD5BB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BB2">
        <w:rPr>
          <w:rFonts w:ascii="Times New Roman" w:hAnsi="Times New Roman" w:cs="Times New Roman"/>
          <w:sz w:val="24"/>
          <w:szCs w:val="24"/>
          <w:lang w:val="ru-RU"/>
        </w:rPr>
        <w:t>Одним из важнейших элементов информирования активистов в регионе стали информационные с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ессии. На них эксперты рассказывают</w:t>
      </w:r>
      <w:r w:rsidRPr="00DD5BB2">
        <w:rPr>
          <w:rFonts w:ascii="Times New Roman" w:hAnsi="Times New Roman" w:cs="Times New Roman"/>
          <w:sz w:val="24"/>
          <w:szCs w:val="24"/>
          <w:lang w:val="ru-RU"/>
        </w:rPr>
        <w:t xml:space="preserve"> о преимуществах существования таких программ в областях, об основных стратегических направлениях Национальн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ой стратегии и инструментах</w:t>
      </w:r>
      <w:r w:rsidRPr="00DD5BB2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помогают принять активное 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Программы.</w:t>
      </w:r>
    </w:p>
    <w:p w:rsidR="00DD5BB2" w:rsidRPr="00DD5BB2" w:rsidRDefault="00DD5BB2" w:rsidP="00DD5BB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BB2">
        <w:rPr>
          <w:rFonts w:ascii="Times New Roman" w:hAnsi="Times New Roman" w:cs="Times New Roman"/>
          <w:sz w:val="24"/>
          <w:szCs w:val="24"/>
          <w:lang w:val="ru-RU"/>
        </w:rPr>
        <w:t xml:space="preserve">Так, 9 июня информационные сессии </w:t>
      </w:r>
      <w:r w:rsidR="00A33F91" w:rsidRPr="00DD5BB2">
        <w:rPr>
          <w:rFonts w:ascii="Times New Roman" w:hAnsi="Times New Roman" w:cs="Times New Roman"/>
          <w:sz w:val="24"/>
          <w:szCs w:val="24"/>
          <w:lang w:val="ru-RU"/>
        </w:rPr>
        <w:t xml:space="preserve">прошли </w:t>
      </w:r>
      <w:r w:rsidRPr="00DD5BB2">
        <w:rPr>
          <w:rFonts w:ascii="Times New Roman" w:hAnsi="Times New Roman" w:cs="Times New Roman"/>
          <w:sz w:val="24"/>
          <w:szCs w:val="24"/>
          <w:lang w:val="ru-RU"/>
        </w:rPr>
        <w:t xml:space="preserve">в Константиновке и Дружковке, а 10 июня в </w:t>
      </w:r>
      <w:proofErr w:type="spellStart"/>
      <w:r w:rsidRPr="00DD5BB2">
        <w:rPr>
          <w:rFonts w:ascii="Times New Roman" w:hAnsi="Times New Roman" w:cs="Times New Roman"/>
          <w:sz w:val="24"/>
          <w:szCs w:val="24"/>
          <w:lang w:val="ru-RU"/>
        </w:rPr>
        <w:t>Бахмуте</w:t>
      </w:r>
      <w:proofErr w:type="spellEnd"/>
      <w:r w:rsidRPr="00DD5BB2">
        <w:rPr>
          <w:rFonts w:ascii="Times New Roman" w:hAnsi="Times New Roman" w:cs="Times New Roman"/>
          <w:sz w:val="24"/>
          <w:szCs w:val="24"/>
          <w:lang w:val="ru-RU"/>
        </w:rPr>
        <w:t>. Представители местных общественных организаций и СМИ озвучили основные проблемы городов, обсуждали возможные пути их решения. В Дружковке ряд организаций пришли на встрече уже с подготовленными предложениями. Другие получили информацию о том, каким образом еще можно предоставить свои пр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едложения до 17 июля 2016 года.</w:t>
      </w:r>
    </w:p>
    <w:p w:rsidR="00DD5BB2" w:rsidRPr="00DD5BB2" w:rsidRDefault="00DD5BB2" w:rsidP="00DD5BB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BB2">
        <w:rPr>
          <w:rFonts w:ascii="Times New Roman" w:hAnsi="Times New Roman" w:cs="Times New Roman"/>
          <w:sz w:val="24"/>
          <w:szCs w:val="24"/>
          <w:lang w:val="ru-RU"/>
        </w:rPr>
        <w:t>В течение июня и июля состоится 10 информационных сессий в разных городах Донецкой области. Их будут проводить эксперты Донецкой областной организации «Комитет избирателей Украины» при содействии Донецкой областной администрации, органов местного самоуправления и финансовой по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ддержке Программы развития ООН.</w:t>
      </w:r>
    </w:p>
    <w:p w:rsidR="00DD5BB2" w:rsidRPr="00A33F91" w:rsidRDefault="00DD5BB2" w:rsidP="00DD5BB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3F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Благодаря современным технологиям, возможность приобщиться к разработке Программы и предоставить предложения </w:t>
      </w:r>
      <w:r w:rsidR="00A33F91" w:rsidRPr="00A33F91">
        <w:rPr>
          <w:rFonts w:ascii="Times New Roman" w:hAnsi="Times New Roman" w:cs="Times New Roman"/>
          <w:b/>
          <w:sz w:val="24"/>
          <w:szCs w:val="24"/>
          <w:lang w:val="ru-RU"/>
        </w:rPr>
        <w:t>есть у представителей</w:t>
      </w:r>
      <w:r w:rsidRPr="00A33F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гражданского общест</w:t>
      </w:r>
      <w:r w:rsidR="00A33F91" w:rsidRPr="00A33F91">
        <w:rPr>
          <w:rFonts w:ascii="Times New Roman" w:hAnsi="Times New Roman" w:cs="Times New Roman"/>
          <w:b/>
          <w:sz w:val="24"/>
          <w:szCs w:val="24"/>
          <w:lang w:val="ru-RU"/>
        </w:rPr>
        <w:t>ва всей области, не только членов</w:t>
      </w:r>
      <w:r w:rsidRPr="00A33F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Координационного совета. Для этого членами Координационного совета была разработана электронная форма, через которую можно предоставить свои предложения в Программу. Заполнить форму можно по ссылке </w:t>
      </w:r>
      <w:hyperlink r:id="rId7" w:history="1">
        <w:r w:rsidRPr="00A33F91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www.bit.ly/Donhromsusp</w:t>
        </w:r>
      </w:hyperlink>
      <w:r w:rsidRPr="00A33F91">
        <w:rPr>
          <w:rFonts w:ascii="Times New Roman" w:hAnsi="Times New Roman" w:cs="Times New Roman"/>
          <w:b/>
          <w:sz w:val="24"/>
          <w:szCs w:val="24"/>
          <w:lang w:val="ru-RU"/>
        </w:rPr>
        <w:t>. Предложения пр</w:t>
      </w:r>
      <w:r w:rsidR="00A33F91" w:rsidRPr="00A33F91">
        <w:rPr>
          <w:rFonts w:ascii="Times New Roman" w:hAnsi="Times New Roman" w:cs="Times New Roman"/>
          <w:b/>
          <w:sz w:val="24"/>
          <w:szCs w:val="24"/>
          <w:lang w:val="ru-RU"/>
        </w:rPr>
        <w:t>инимаются до 17 июля 2016 года.</w:t>
      </w:r>
    </w:p>
    <w:p w:rsidR="00C776E3" w:rsidRPr="00DD5BB2" w:rsidRDefault="00DD5BB2" w:rsidP="00DD5BB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BB2">
        <w:rPr>
          <w:rFonts w:ascii="Times New Roman" w:hAnsi="Times New Roman" w:cs="Times New Roman"/>
          <w:sz w:val="24"/>
          <w:szCs w:val="24"/>
          <w:lang w:val="ru-RU"/>
        </w:rPr>
        <w:t>Напомним, 26 февраля 2016 года выше</w:t>
      </w:r>
      <w:r w:rsidR="00A33F91">
        <w:rPr>
          <w:rFonts w:ascii="Times New Roman" w:hAnsi="Times New Roman" w:cs="Times New Roman"/>
          <w:sz w:val="24"/>
          <w:szCs w:val="24"/>
          <w:lang w:val="ru-RU"/>
        </w:rPr>
        <w:t>л Указ Президента Украины №68/</w:t>
      </w:r>
      <w:r w:rsidRPr="00DD5BB2">
        <w:rPr>
          <w:rFonts w:ascii="Times New Roman" w:hAnsi="Times New Roman" w:cs="Times New Roman"/>
          <w:sz w:val="24"/>
          <w:szCs w:val="24"/>
          <w:lang w:val="ru-RU"/>
        </w:rPr>
        <w:t xml:space="preserve">2016 «О содействии развитию гражданского общества в Украине», который вступил в силу 2 марта 2016. В Указе глава государства предложил Национальную стратегию содействия развитию гражданского общества в Украине на 2016-2020 годы. На основе этого документа каждая область должна предложить комплексную программу развития гражданского общества. 27 апреля в Клубе </w:t>
      </w:r>
      <w:r w:rsidRPr="00DD5BB2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Кабинета Министров в Киеве состоялось Общественное обсуждение предложений в план мероприятий на 2016 год по реализации Национальной Стратегии Содействия Развитию гражданского общества Украины. Теперь процесс разработки региональных целевых программ начался в регио</w:t>
      </w:r>
      <w:bookmarkStart w:id="0" w:name="_GoBack"/>
      <w:bookmarkEnd w:id="0"/>
      <w:r w:rsidRPr="00DD5BB2">
        <w:rPr>
          <w:rFonts w:ascii="Times New Roman" w:hAnsi="Times New Roman" w:cs="Times New Roman"/>
          <w:sz w:val="24"/>
          <w:szCs w:val="24"/>
          <w:lang w:val="ru-RU"/>
        </w:rPr>
        <w:t>нах.</w:t>
      </w:r>
    </w:p>
    <w:sectPr w:rsidR="00C776E3" w:rsidRPr="00DD5BB2" w:rsidSect="00B31022">
      <w:headerReference w:type="default" r:id="rId8"/>
      <w:headerReference w:type="first" r:id="rId9"/>
      <w:pgSz w:w="11906" w:h="16838"/>
      <w:pgMar w:top="142" w:right="850" w:bottom="850" w:left="1417" w:header="1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9C" w:rsidRDefault="00BD7D9C" w:rsidP="00401D8C">
      <w:pPr>
        <w:spacing w:after="0" w:line="240" w:lineRule="auto"/>
      </w:pPr>
      <w:r>
        <w:separator/>
      </w:r>
    </w:p>
  </w:endnote>
  <w:endnote w:type="continuationSeparator" w:id="0">
    <w:p w:rsidR="00BD7D9C" w:rsidRDefault="00BD7D9C" w:rsidP="0040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9C" w:rsidRDefault="00BD7D9C" w:rsidP="00401D8C">
      <w:pPr>
        <w:spacing w:after="0" w:line="240" w:lineRule="auto"/>
      </w:pPr>
      <w:r>
        <w:separator/>
      </w:r>
    </w:p>
  </w:footnote>
  <w:footnote w:type="continuationSeparator" w:id="0">
    <w:p w:rsidR="00BD7D9C" w:rsidRDefault="00BD7D9C" w:rsidP="0040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22" w:rsidRDefault="00B31022">
    <w:pPr>
      <w:pStyle w:val="ad"/>
    </w:pPr>
  </w:p>
  <w:p w:rsidR="00B31022" w:rsidRDefault="00B3102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8E" w:rsidRDefault="0081638E"/>
  <w:tbl>
    <w:tblPr>
      <w:tblW w:w="10916" w:type="dxa"/>
      <w:tblInd w:w="-851" w:type="dxa"/>
      <w:tblLook w:val="04A0" w:firstRow="1" w:lastRow="0" w:firstColumn="1" w:lastColumn="0" w:noHBand="0" w:noVBand="1"/>
    </w:tblPr>
    <w:tblGrid>
      <w:gridCol w:w="4017"/>
      <w:gridCol w:w="2526"/>
      <w:gridCol w:w="4373"/>
    </w:tblGrid>
    <w:tr w:rsidR="00B31022" w:rsidRPr="00BF630A" w:rsidTr="00CD5F03">
      <w:trPr>
        <w:trHeight w:val="2512"/>
      </w:trPr>
      <w:tc>
        <w:tcPr>
          <w:tcW w:w="4017" w:type="dxa"/>
          <w:shd w:val="clear" w:color="auto" w:fill="auto"/>
        </w:tcPr>
        <w:p w:rsidR="0030683A" w:rsidRPr="0030683A" w:rsidRDefault="00B31022" w:rsidP="0030683A">
          <w:pPr>
            <w:pStyle w:val="1"/>
            <w:rPr>
              <w:sz w:val="18"/>
              <w:szCs w:val="18"/>
              <w:lang w:val="en-US"/>
            </w:rPr>
          </w:pPr>
          <w:r w:rsidRPr="00C776E3">
            <w:rPr>
              <w:sz w:val="18"/>
              <w:szCs w:val="18"/>
              <w:lang w:val="en-US"/>
            </w:rPr>
            <w:t>Committee of Voters of Ukraine</w:t>
          </w:r>
        </w:p>
        <w:p w:rsidR="0030683A" w:rsidRPr="0030683A" w:rsidRDefault="0030683A" w:rsidP="0030683A">
          <w:pPr>
            <w:pStyle w:val="1"/>
            <w:rPr>
              <w:sz w:val="18"/>
              <w:szCs w:val="18"/>
              <w:lang w:val="en-US"/>
            </w:rPr>
          </w:pPr>
          <w:r w:rsidRPr="0030683A">
            <w:rPr>
              <w:sz w:val="18"/>
              <w:szCs w:val="18"/>
              <w:lang w:val="en-US"/>
            </w:rPr>
            <w:t>Donetsk regional organization</w:t>
          </w:r>
        </w:p>
        <w:p w:rsidR="00B31022" w:rsidRPr="0030683A" w:rsidRDefault="00B31022" w:rsidP="0030683A">
          <w:pPr>
            <w:pStyle w:val="1"/>
            <w:rPr>
              <w:sz w:val="18"/>
              <w:szCs w:val="18"/>
              <w:lang w:val="en-US"/>
            </w:rPr>
          </w:pPr>
          <w:r w:rsidRPr="0030683A">
            <w:rPr>
              <w:sz w:val="18"/>
              <w:szCs w:val="18"/>
              <w:lang w:val="en-US"/>
            </w:rPr>
            <w:t>of</w:t>
          </w:r>
          <w:r w:rsidR="00AE5591" w:rsidRPr="0030683A">
            <w:rPr>
              <w:sz w:val="18"/>
              <w:szCs w:val="18"/>
              <w:lang w:val="en-US"/>
            </w:rPr>
            <w:t xml:space="preserve"> </w:t>
          </w:r>
          <w:r w:rsidRPr="0030683A">
            <w:rPr>
              <w:sz w:val="18"/>
              <w:szCs w:val="18"/>
              <w:lang w:val="en-US"/>
            </w:rPr>
            <w:t>All-Ukraine Civil Organization</w:t>
          </w:r>
        </w:p>
        <w:p w:rsidR="0030683A" w:rsidRDefault="0030683A" w:rsidP="001742C1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uk-UA"/>
            </w:rPr>
          </w:pP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>Kyiv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 xml:space="preserve">:           </w:t>
          </w:r>
          <w:r w:rsidR="002570B8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 xml:space="preserve">   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>0</w:t>
          </w:r>
          <w:r w:rsidR="00B304DC">
            <w:rPr>
              <w:rFonts w:ascii="Times New Roman" w:hAnsi="Times New Roman"/>
              <w:sz w:val="18"/>
              <w:szCs w:val="18"/>
              <w:lang w:val="en-US"/>
            </w:rPr>
            <w:t>1033, S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>a</w:t>
          </w:r>
          <w:r w:rsidR="00CD5F03">
            <w:rPr>
              <w:rFonts w:ascii="Times New Roman" w:hAnsi="Times New Roman"/>
              <w:sz w:val="18"/>
              <w:szCs w:val="18"/>
              <w:lang w:val="en-US"/>
            </w:rPr>
            <w:t>ksaganskogo str</w:t>
          </w:r>
          <w:r w:rsidR="008A20B8">
            <w:rPr>
              <w:rFonts w:ascii="Times New Roman" w:hAnsi="Times New Roman"/>
              <w:sz w:val="18"/>
              <w:szCs w:val="18"/>
              <w:lang w:val="uk-UA"/>
            </w:rPr>
            <w:t>.</w:t>
          </w:r>
          <w:r w:rsidR="00CD5F03">
            <w:rPr>
              <w:rFonts w:ascii="Times New Roman" w:hAnsi="Times New Roman"/>
              <w:sz w:val="18"/>
              <w:szCs w:val="18"/>
              <w:lang w:val="en-US"/>
            </w:rPr>
            <w:t>, 41v/</w:t>
          </w:r>
          <w:r w:rsidR="00B304DC">
            <w:rPr>
              <w:rFonts w:ascii="Times New Roman" w:hAnsi="Times New Roman"/>
              <w:sz w:val="18"/>
              <w:szCs w:val="18"/>
              <w:lang w:val="en-US"/>
            </w:rPr>
            <w:t>4</w:t>
          </w:r>
        </w:p>
        <w:p w:rsidR="00B31022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>Phone: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ab/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       </w:t>
          </w:r>
          <w:r w:rsidR="004E65B7">
            <w:rPr>
              <w:rFonts w:ascii="Times New Roman" w:hAnsi="Times New Roman"/>
              <w:sz w:val="18"/>
              <w:szCs w:val="18"/>
              <w:lang w:val="uk-UA"/>
            </w:rPr>
            <w:t>+38 050 477 08 00</w:t>
          </w:r>
        </w:p>
        <w:p w:rsidR="001742C1" w:rsidRPr="001742C1" w:rsidRDefault="001742C1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</w:p>
        <w:p w:rsidR="008A20B8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>Kramatorsk: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84301, </w:t>
          </w:r>
          <w:r w:rsidR="001742C1">
            <w:rPr>
              <w:rFonts w:ascii="Times New Roman" w:hAnsi="Times New Roman"/>
              <w:sz w:val="18"/>
              <w:szCs w:val="18"/>
              <w:lang w:val="en-US"/>
            </w:rPr>
            <w:t xml:space="preserve">Vasylia </w:t>
          </w:r>
          <w:proofErr w:type="spellStart"/>
          <w:r w:rsidR="001742C1">
            <w:rPr>
              <w:rFonts w:ascii="Times New Roman" w:hAnsi="Times New Roman"/>
              <w:sz w:val="18"/>
              <w:szCs w:val="18"/>
              <w:lang w:val="en-US"/>
            </w:rPr>
            <w:t>Stusa</w:t>
          </w:r>
          <w:proofErr w:type="spellEnd"/>
          <w:r w:rsidR="001742C1">
            <w:rPr>
              <w:rFonts w:ascii="Times New Roman" w:hAnsi="Times New Roman"/>
              <w:sz w:val="18"/>
              <w:szCs w:val="18"/>
              <w:lang w:val="en-US"/>
            </w:rPr>
            <w:t xml:space="preserve"> str.</w:t>
          </w:r>
          <w:r w:rsidR="008A20B8">
            <w:rPr>
              <w:rFonts w:ascii="Times New Roman" w:hAnsi="Times New Roman"/>
              <w:sz w:val="18"/>
              <w:szCs w:val="18"/>
              <w:lang w:val="uk-UA"/>
            </w:rPr>
            <w:t xml:space="preserve">, </w:t>
          </w:r>
          <w:r w:rsidR="008A20B8">
            <w:rPr>
              <w:rFonts w:ascii="Times New Roman" w:hAnsi="Times New Roman"/>
              <w:sz w:val="18"/>
              <w:szCs w:val="18"/>
              <w:lang w:val="en-US"/>
            </w:rPr>
            <w:t>45,</w:t>
          </w:r>
        </w:p>
        <w:p w:rsidR="00B31022" w:rsidRPr="008A20B8" w:rsidRDefault="008A20B8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>
            <w:rPr>
              <w:rFonts w:ascii="Times New Roman" w:hAnsi="Times New Roman"/>
              <w:sz w:val="18"/>
              <w:szCs w:val="18"/>
              <w:lang w:val="uk-UA"/>
            </w:rPr>
            <w:t xml:space="preserve">                         </w:t>
          </w:r>
          <w:r w:rsidR="004E65B7">
            <w:rPr>
              <w:rFonts w:ascii="Times New Roman" w:hAnsi="Times New Roman"/>
              <w:sz w:val="18"/>
              <w:szCs w:val="18"/>
              <w:lang w:val="en-US"/>
            </w:rPr>
            <w:t>office</w:t>
          </w:r>
          <w:r w:rsid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 xml:space="preserve">308, hotel </w:t>
          </w:r>
          <w:r>
            <w:rPr>
              <w:rFonts w:ascii="Times New Roman" w:hAnsi="Times New Roman"/>
              <w:sz w:val="18"/>
              <w:szCs w:val="18"/>
              <w:lang w:val="uk-UA"/>
            </w:rPr>
            <w:t>«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>Kramatorsk</w:t>
          </w:r>
          <w:r>
            <w:rPr>
              <w:rFonts w:ascii="Times New Roman" w:hAnsi="Times New Roman"/>
              <w:sz w:val="18"/>
              <w:szCs w:val="18"/>
              <w:lang w:val="uk-UA"/>
            </w:rPr>
            <w:t>»</w:t>
          </w: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Phone:          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="004E65B7" w:rsidRPr="001742C1">
            <w:rPr>
              <w:rFonts w:ascii="Times New Roman" w:hAnsi="Times New Roman"/>
              <w:sz w:val="18"/>
              <w:szCs w:val="18"/>
              <w:lang w:val="uk-UA"/>
            </w:rPr>
            <w:t>+38 050 368 60 74</w:t>
          </w: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en-US"/>
            </w:rPr>
          </w:pP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 xml:space="preserve">Email: 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ab/>
            <w:t xml:space="preserve">          </w:t>
          </w:r>
          <w:hyperlink r:id="rId1" w:history="1"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doo.cvu@gmail.com</w:t>
            </w:r>
          </w:hyperlink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>Website: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     </w:t>
          </w:r>
          <w:r w:rsidR="0001574B"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</w:t>
          </w:r>
          <w:hyperlink r:id="rId2" w:history="1"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www.cvu.dn.ua</w:t>
            </w:r>
          </w:hyperlink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</w:p>
      </w:tc>
      <w:tc>
        <w:tcPr>
          <w:tcW w:w="2526" w:type="dxa"/>
          <w:shd w:val="clear" w:color="auto" w:fill="auto"/>
        </w:tcPr>
        <w:p w:rsidR="00B31022" w:rsidRPr="00BF630A" w:rsidRDefault="00B31022" w:rsidP="00C776E3">
          <w:pPr>
            <w:ind w:left="-439" w:firstLine="439"/>
            <w:jc w:val="center"/>
          </w:pPr>
          <w:r>
            <w:rPr>
              <w:noProof/>
              <w:lang w:eastAsia="uk-UA"/>
            </w:rPr>
            <w:drawing>
              <wp:inline distT="0" distB="0" distL="0" distR="0" wp14:anchorId="690F3C49" wp14:editId="0888A93F">
                <wp:extent cx="1462368" cy="1285875"/>
                <wp:effectExtent l="0" t="0" r="5080" b="0"/>
                <wp:docPr id="11" name="Рисунок 11" descr="ЛОГО КВ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КВ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090" cy="1287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3" w:type="dxa"/>
          <w:shd w:val="clear" w:color="auto" w:fill="auto"/>
        </w:tcPr>
        <w:p w:rsidR="00B31022" w:rsidRPr="00726833" w:rsidRDefault="00B31022" w:rsidP="00B31022">
          <w:pPr>
            <w:pStyle w:val="1"/>
            <w:rPr>
              <w:sz w:val="18"/>
              <w:szCs w:val="18"/>
            </w:rPr>
          </w:pPr>
          <w:r w:rsidRPr="00726833">
            <w:rPr>
              <w:sz w:val="18"/>
              <w:szCs w:val="18"/>
            </w:rPr>
            <w:t>Ком</w:t>
          </w:r>
          <w:r w:rsidRPr="00726833">
            <w:rPr>
              <w:sz w:val="18"/>
              <w:szCs w:val="18"/>
            </w:rPr>
            <w:sym w:font="Times New Roman CYR" w:char="0456"/>
          </w:r>
          <w:r w:rsidRPr="00726833">
            <w:rPr>
              <w:sz w:val="18"/>
              <w:szCs w:val="18"/>
            </w:rPr>
            <w:t>тет виборц</w:t>
          </w:r>
          <w:r w:rsidRPr="00726833">
            <w:rPr>
              <w:sz w:val="18"/>
              <w:szCs w:val="18"/>
            </w:rPr>
            <w:sym w:font="Times New Roman CYR" w:char="0456"/>
          </w:r>
          <w:r w:rsidRPr="00726833">
            <w:rPr>
              <w:sz w:val="18"/>
              <w:szCs w:val="18"/>
            </w:rPr>
            <w:t>в Укра</w:t>
          </w:r>
          <w:r w:rsidRPr="00726833">
            <w:rPr>
              <w:sz w:val="18"/>
              <w:szCs w:val="18"/>
            </w:rPr>
            <w:sym w:font="Times New Roman CYR" w:char="0457"/>
          </w:r>
          <w:r w:rsidRPr="00726833">
            <w:rPr>
              <w:sz w:val="18"/>
              <w:szCs w:val="18"/>
            </w:rPr>
            <w:t>ни</w:t>
          </w:r>
        </w:p>
        <w:p w:rsidR="00C776E3" w:rsidRPr="00C776E3" w:rsidRDefault="00186D6F" w:rsidP="00C776E3">
          <w:pPr>
            <w:pStyle w:val="af1"/>
            <w:jc w:val="center"/>
            <w:rPr>
              <w:rFonts w:ascii="Times New Roman" w:hAnsi="Times New Roman" w:cs="Times New Roman"/>
              <w:b/>
              <w:sz w:val="18"/>
              <w:szCs w:val="18"/>
              <w:lang w:val="ru-RU"/>
            </w:rPr>
          </w:pPr>
          <w:r w:rsidRPr="00C776E3">
            <w:rPr>
              <w:rFonts w:ascii="Times New Roman" w:hAnsi="Times New Roman" w:cs="Times New Roman"/>
              <w:b/>
              <w:sz w:val="18"/>
              <w:szCs w:val="18"/>
            </w:rPr>
            <w:t>Донецька обласна організація</w:t>
          </w:r>
        </w:p>
        <w:p w:rsidR="00B31022" w:rsidRDefault="00186D6F" w:rsidP="00C776E3">
          <w:pPr>
            <w:pStyle w:val="af1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76E3">
            <w:rPr>
              <w:rFonts w:ascii="Times New Roman" w:hAnsi="Times New Roman" w:cs="Times New Roman"/>
              <w:b/>
              <w:sz w:val="18"/>
              <w:szCs w:val="18"/>
            </w:rPr>
            <w:t>Всеукраїнської громадської організації</w:t>
          </w:r>
        </w:p>
        <w:p w:rsidR="00C776E3" w:rsidRPr="00C776E3" w:rsidRDefault="00C776E3" w:rsidP="00C776E3">
          <w:pPr>
            <w:pStyle w:val="af1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31022" w:rsidRPr="001742C1" w:rsidRDefault="00A66E97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>
            <w:rPr>
              <w:rFonts w:ascii="Times New Roman" w:hAnsi="Times New Roman"/>
              <w:b/>
              <w:sz w:val="18"/>
              <w:szCs w:val="18"/>
              <w:lang w:val="uk-UA"/>
            </w:rPr>
            <w:t>Київ</w:t>
          </w:r>
          <w:r w:rsidR="00B31022" w:rsidRPr="001742C1">
            <w:rPr>
              <w:rFonts w:ascii="Times New Roman" w:hAnsi="Times New Roman"/>
              <w:b/>
              <w:sz w:val="18"/>
              <w:szCs w:val="18"/>
            </w:rPr>
            <w:t>:</w:t>
          </w:r>
          <w:r w:rsidR="00B31022" w:rsidRPr="001742C1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            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="00CD5F03">
            <w:rPr>
              <w:rFonts w:ascii="Times New Roman" w:hAnsi="Times New Roman"/>
              <w:sz w:val="18"/>
              <w:szCs w:val="18"/>
              <w:lang w:val="uk-UA"/>
            </w:rPr>
            <w:t xml:space="preserve"> 01033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, </w:t>
          </w:r>
          <w:r>
            <w:rPr>
              <w:rFonts w:ascii="Times New Roman" w:hAnsi="Times New Roman"/>
              <w:sz w:val="18"/>
              <w:szCs w:val="18"/>
            </w:rPr>
            <w:t>вул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>.</w:t>
          </w:r>
          <w:r w:rsidR="00CD5F03">
            <w:rPr>
              <w:rFonts w:ascii="Times New Roman" w:hAnsi="Times New Roman"/>
              <w:sz w:val="18"/>
              <w:szCs w:val="18"/>
              <w:lang w:val="uk-UA"/>
            </w:rPr>
            <w:t>Саксаганського</w:t>
          </w:r>
          <w:r w:rsidR="00CD5F03">
            <w:rPr>
              <w:rFonts w:ascii="Times New Roman" w:hAnsi="Times New Roman"/>
              <w:sz w:val="18"/>
              <w:szCs w:val="18"/>
            </w:rPr>
            <w:t>, 41в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>,</w:t>
          </w:r>
          <w:r w:rsidR="00CD5F03">
            <w:rPr>
              <w:rFonts w:ascii="Times New Roman" w:hAnsi="Times New Roman"/>
              <w:sz w:val="18"/>
              <w:szCs w:val="18"/>
            </w:rPr>
            <w:t xml:space="preserve"> кв.4</w:t>
          </w: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sz w:val="18"/>
              <w:szCs w:val="18"/>
            </w:rPr>
            <w:t>Т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>ел.</w:t>
          </w:r>
          <w:r w:rsidRPr="001742C1">
            <w:rPr>
              <w:rFonts w:ascii="Times New Roman" w:hAnsi="Times New Roman"/>
              <w:sz w:val="18"/>
              <w:szCs w:val="18"/>
            </w:rPr>
            <w:t>:</w:t>
          </w:r>
          <w:r w:rsidRPr="001742C1">
            <w:rPr>
              <w:rFonts w:ascii="Times New Roman" w:hAnsi="Times New Roman"/>
              <w:b/>
              <w:sz w:val="18"/>
              <w:szCs w:val="18"/>
            </w:rPr>
            <w:tab/>
          </w: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     </w:t>
          </w:r>
          <w:r w:rsidR="00C776E3">
            <w:rPr>
              <w:rFonts w:ascii="Times New Roman" w:hAnsi="Times New Roman"/>
              <w:sz w:val="18"/>
              <w:szCs w:val="18"/>
              <w:lang w:val="uk-UA"/>
            </w:rPr>
            <w:t xml:space="preserve">       </w:t>
          </w:r>
          <w:r w:rsidR="004E65B7">
            <w:rPr>
              <w:rFonts w:ascii="Times New Roman" w:hAnsi="Times New Roman"/>
              <w:sz w:val="18"/>
              <w:szCs w:val="18"/>
              <w:lang w:val="uk-UA"/>
            </w:rPr>
            <w:t>+38 050 477 08 00</w:t>
          </w:r>
        </w:p>
        <w:p w:rsidR="001742C1" w:rsidRPr="001742C1" w:rsidRDefault="001742C1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</w:p>
        <w:p w:rsidR="008A20B8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Краматорськ:  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>84301,</w:t>
          </w:r>
          <w:r w:rsidR="008A20B8">
            <w:rPr>
              <w:rFonts w:ascii="Times New Roman" w:hAnsi="Times New Roman"/>
              <w:sz w:val="18"/>
              <w:szCs w:val="18"/>
              <w:lang w:val="uk-UA"/>
            </w:rPr>
            <w:t xml:space="preserve"> вул.Василя Стуса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, </w:t>
          </w:r>
          <w:r w:rsidR="008A20B8">
            <w:rPr>
              <w:rFonts w:ascii="Times New Roman" w:hAnsi="Times New Roman"/>
              <w:sz w:val="18"/>
              <w:szCs w:val="18"/>
              <w:lang w:val="uk-UA"/>
            </w:rPr>
            <w:t>б.45,</w:t>
          </w:r>
        </w:p>
        <w:p w:rsidR="00B31022" w:rsidRPr="001742C1" w:rsidRDefault="008A20B8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>
            <w:rPr>
              <w:rFonts w:ascii="Times New Roman" w:hAnsi="Times New Roman"/>
              <w:sz w:val="18"/>
              <w:szCs w:val="18"/>
              <w:lang w:val="uk-UA"/>
            </w:rPr>
            <w:t xml:space="preserve">                         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офіс </w:t>
          </w:r>
          <w:r>
            <w:rPr>
              <w:rFonts w:ascii="Times New Roman" w:hAnsi="Times New Roman"/>
              <w:sz w:val="18"/>
              <w:szCs w:val="18"/>
              <w:lang w:val="uk-UA"/>
            </w:rPr>
            <w:t>308, готель «Краматорськ»</w:t>
          </w: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>Тел.:</w:t>
          </w: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ab/>
            <w:t xml:space="preserve">             </w:t>
          </w:r>
          <w:r w:rsidR="004E65B7" w:rsidRPr="001742C1">
            <w:rPr>
              <w:rFonts w:ascii="Times New Roman" w:hAnsi="Times New Roman"/>
              <w:sz w:val="18"/>
              <w:szCs w:val="18"/>
              <w:lang w:val="uk-UA"/>
            </w:rPr>
            <w:t>+38 050 368 60 74</w:t>
          </w: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uk-UA"/>
            </w:rPr>
          </w:pP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Ел.пошта:      </w:t>
          </w:r>
          <w:r w:rsidR="00C776E3" w:rsidRPr="00C776E3">
            <w:rPr>
              <w:rFonts w:ascii="Times New Roman" w:hAnsi="Times New Roman"/>
              <w:b/>
              <w:sz w:val="18"/>
              <w:szCs w:val="18"/>
            </w:rPr>
            <w:t xml:space="preserve">  </w:t>
          </w: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  </w:t>
          </w:r>
          <w:hyperlink r:id="rId4" w:history="1"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doo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</w:rPr>
              <w:t>.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cvu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</w:rPr>
              <w:t>@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</w:rPr>
              <w:t>.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com</w:t>
            </w:r>
          </w:hyperlink>
        </w:p>
        <w:p w:rsidR="00B31022" w:rsidRPr="00B31022" w:rsidRDefault="00B31022" w:rsidP="00B31022">
          <w:pPr>
            <w:pStyle w:val="i"/>
            <w:spacing w:line="240" w:lineRule="auto"/>
            <w:rPr>
              <w:b/>
              <w:sz w:val="20"/>
              <w:szCs w:val="20"/>
              <w:lang w:val="uk-UA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Сайт:         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     </w:t>
          </w:r>
          <w:r w:rsidR="00C776E3" w:rsidRPr="00C776E3">
            <w:rPr>
              <w:rFonts w:ascii="Times New Roman" w:hAnsi="Times New Roman"/>
              <w:sz w:val="18"/>
              <w:szCs w:val="18"/>
            </w:rPr>
            <w:t xml:space="preserve">  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 </w:t>
          </w:r>
          <w:hyperlink r:id="rId5" w:history="1"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cvu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dn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ua</w:t>
            </w:r>
          </w:hyperlink>
          <w:r w:rsidRPr="00B31022">
            <w:rPr>
              <w:sz w:val="20"/>
              <w:szCs w:val="20"/>
            </w:rPr>
            <w:t xml:space="preserve"> </w:t>
          </w:r>
        </w:p>
      </w:tc>
    </w:tr>
  </w:tbl>
  <w:p w:rsidR="00B31022" w:rsidRPr="00B31022" w:rsidRDefault="00B31022" w:rsidP="00B31022">
    <w:pPr>
      <w:pStyle w:val="1"/>
      <w:rPr>
        <w:b w:val="0"/>
        <w:color w:val="222222"/>
        <w:szCs w:val="24"/>
      </w:rPr>
    </w:pPr>
    <w:r>
      <w:rPr>
        <w:noProof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17880" wp14:editId="6808C38E">
              <wp:simplePos x="0" y="0"/>
              <wp:positionH relativeFrom="page">
                <wp:align>center</wp:align>
              </wp:positionH>
              <wp:positionV relativeFrom="paragraph">
                <wp:posOffset>41275</wp:posOffset>
              </wp:positionV>
              <wp:extent cx="6972300" cy="0"/>
              <wp:effectExtent l="0" t="19050" r="38100" b="3810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17365D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9BEF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.25pt" to="54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" strokecolor="#17365d" strokeweight="4.5pt">
              <v:stroke startarrowwidth="narrow" startarrowlength="short" endarrowwidth="narrow" endarrowlength="short" linestyle="thinThick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C6CC2AE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>
    <w:nsid w:val="18215FF1"/>
    <w:multiLevelType w:val="hybridMultilevel"/>
    <w:tmpl w:val="C4569F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736B"/>
    <w:multiLevelType w:val="hybridMultilevel"/>
    <w:tmpl w:val="5DFABF68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9894967"/>
    <w:multiLevelType w:val="hybridMultilevel"/>
    <w:tmpl w:val="8AB01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4A86"/>
    <w:multiLevelType w:val="multilevel"/>
    <w:tmpl w:val="74820A28"/>
    <w:lvl w:ilvl="0">
      <w:numFmt w:val="bullet"/>
      <w:lvlText w:val="-"/>
      <w:lvlJc w:val="left"/>
      <w:pPr>
        <w:tabs>
          <w:tab w:val="num" w:pos="0"/>
        </w:tabs>
        <w:ind w:left="7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5">
    <w:nsid w:val="36ED5E43"/>
    <w:multiLevelType w:val="hybridMultilevel"/>
    <w:tmpl w:val="56205B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43C6"/>
    <w:multiLevelType w:val="hybridMultilevel"/>
    <w:tmpl w:val="9AA2D5F2"/>
    <w:lvl w:ilvl="0" w:tplc="00000003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844E25"/>
    <w:multiLevelType w:val="multilevel"/>
    <w:tmpl w:val="C6CC2AE0"/>
    <w:lvl w:ilvl="0">
      <w:start w:val="1"/>
      <w:numFmt w:val="bullet"/>
      <w:lvlText w:val=""/>
      <w:lvlJc w:val="left"/>
      <w:pPr>
        <w:tabs>
          <w:tab w:val="num" w:pos="0"/>
        </w:tabs>
        <w:ind w:left="78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8">
    <w:nsid w:val="4EE5767A"/>
    <w:multiLevelType w:val="hybridMultilevel"/>
    <w:tmpl w:val="94609A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31FB"/>
    <w:multiLevelType w:val="hybridMultilevel"/>
    <w:tmpl w:val="5DCA96E4"/>
    <w:lvl w:ilvl="0" w:tplc="B91A8CF6">
      <w:start w:val="1"/>
      <w:numFmt w:val="bullet"/>
      <w:lvlText w:val=""/>
      <w:lvlJc w:val="left"/>
      <w:pPr>
        <w:tabs>
          <w:tab w:val="num" w:pos="1094"/>
        </w:tabs>
        <w:ind w:left="1094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CB767FF"/>
    <w:multiLevelType w:val="hybridMultilevel"/>
    <w:tmpl w:val="77A21646"/>
    <w:lvl w:ilvl="0" w:tplc="D6540D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B"/>
    <w:rsid w:val="0001574B"/>
    <w:rsid w:val="000503C8"/>
    <w:rsid w:val="000E6364"/>
    <w:rsid w:val="00100AF5"/>
    <w:rsid w:val="00132B37"/>
    <w:rsid w:val="001742C1"/>
    <w:rsid w:val="00186D6F"/>
    <w:rsid w:val="001B550F"/>
    <w:rsid w:val="002129F3"/>
    <w:rsid w:val="002257DB"/>
    <w:rsid w:val="00244A38"/>
    <w:rsid w:val="002570B8"/>
    <w:rsid w:val="002727F4"/>
    <w:rsid w:val="0028683B"/>
    <w:rsid w:val="002E4A57"/>
    <w:rsid w:val="0030683A"/>
    <w:rsid w:val="00381D70"/>
    <w:rsid w:val="003D6EA1"/>
    <w:rsid w:val="00401D8C"/>
    <w:rsid w:val="0041029E"/>
    <w:rsid w:val="0041794D"/>
    <w:rsid w:val="004566DD"/>
    <w:rsid w:val="004B3A7C"/>
    <w:rsid w:val="004E65B7"/>
    <w:rsid w:val="005121BB"/>
    <w:rsid w:val="00726833"/>
    <w:rsid w:val="007601AB"/>
    <w:rsid w:val="007E1ECC"/>
    <w:rsid w:val="008153B0"/>
    <w:rsid w:val="0081638E"/>
    <w:rsid w:val="00860D9A"/>
    <w:rsid w:val="00891315"/>
    <w:rsid w:val="008A20B8"/>
    <w:rsid w:val="009248D9"/>
    <w:rsid w:val="009570B2"/>
    <w:rsid w:val="00971DD2"/>
    <w:rsid w:val="00986B67"/>
    <w:rsid w:val="00A33F91"/>
    <w:rsid w:val="00A66E97"/>
    <w:rsid w:val="00A715D1"/>
    <w:rsid w:val="00A86DDB"/>
    <w:rsid w:val="00AE5591"/>
    <w:rsid w:val="00B304DC"/>
    <w:rsid w:val="00B31022"/>
    <w:rsid w:val="00BD7D9C"/>
    <w:rsid w:val="00C24931"/>
    <w:rsid w:val="00C33C84"/>
    <w:rsid w:val="00C52DDD"/>
    <w:rsid w:val="00C62A1C"/>
    <w:rsid w:val="00C730B2"/>
    <w:rsid w:val="00C776E3"/>
    <w:rsid w:val="00C8154D"/>
    <w:rsid w:val="00CA161C"/>
    <w:rsid w:val="00CC62D5"/>
    <w:rsid w:val="00CD5F03"/>
    <w:rsid w:val="00CF59B4"/>
    <w:rsid w:val="00D85463"/>
    <w:rsid w:val="00DD5BB2"/>
    <w:rsid w:val="00DE2648"/>
    <w:rsid w:val="00DF6296"/>
    <w:rsid w:val="00E40781"/>
    <w:rsid w:val="00EC26D1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EB45D4-90DC-4455-862E-49C5DAD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1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D8C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character" w:styleId="a3">
    <w:name w:val="Hyperlink"/>
    <w:rsid w:val="00401D8C"/>
    <w:rPr>
      <w:color w:val="0000FF"/>
      <w:u w:val="single"/>
    </w:rPr>
  </w:style>
  <w:style w:type="paragraph" w:styleId="a4">
    <w:name w:val="footnote text"/>
    <w:basedOn w:val="a"/>
    <w:link w:val="a5"/>
    <w:semiHidden/>
    <w:rsid w:val="00401D8C"/>
    <w:pPr>
      <w:tabs>
        <w:tab w:val="num" w:pos="0"/>
        <w:tab w:val="left" w:pos="3240"/>
      </w:tabs>
      <w:spacing w:after="0" w:line="240" w:lineRule="auto"/>
    </w:pPr>
    <w:rPr>
      <w:rFonts w:ascii="Arial Narrow" w:eastAsia="Times New Roman" w:hAnsi="Arial Narrow" w:cs="Tahoma"/>
      <w:b/>
      <w:sz w:val="20"/>
      <w:lang w:val="pl-PL" w:eastAsia="en-ZW"/>
    </w:rPr>
  </w:style>
  <w:style w:type="character" w:customStyle="1" w:styleId="a5">
    <w:name w:val="Текст сноски Знак"/>
    <w:basedOn w:val="a0"/>
    <w:link w:val="a4"/>
    <w:semiHidden/>
    <w:rsid w:val="00401D8C"/>
    <w:rPr>
      <w:rFonts w:ascii="Arial Narrow" w:eastAsia="Times New Roman" w:hAnsi="Arial Narrow" w:cs="Tahoma"/>
      <w:b/>
      <w:sz w:val="20"/>
      <w:lang w:val="pl-PL" w:eastAsia="en-ZW"/>
    </w:rPr>
  </w:style>
  <w:style w:type="paragraph" w:customStyle="1" w:styleId="Default">
    <w:name w:val="Default"/>
    <w:rsid w:val="00401D8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uk-UA"/>
    </w:rPr>
  </w:style>
  <w:style w:type="character" w:styleId="a6">
    <w:name w:val="annotation reference"/>
    <w:rsid w:val="00401D8C"/>
    <w:rPr>
      <w:sz w:val="16"/>
      <w:szCs w:val="16"/>
    </w:rPr>
  </w:style>
  <w:style w:type="paragraph" w:styleId="a7">
    <w:name w:val="annotation text"/>
    <w:basedOn w:val="a"/>
    <w:link w:val="a8"/>
    <w:rsid w:val="0040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примечания Знак"/>
    <w:basedOn w:val="a0"/>
    <w:link w:val="a7"/>
    <w:rsid w:val="00401D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rsid w:val="00401D8C"/>
    <w:rPr>
      <w:vertAlign w:val="superscript"/>
    </w:rPr>
  </w:style>
  <w:style w:type="paragraph" w:styleId="aa">
    <w:name w:val="List Paragraph"/>
    <w:basedOn w:val="a"/>
    <w:qFormat/>
    <w:rsid w:val="00401D8C"/>
    <w:pPr>
      <w:suppressAutoHyphens/>
      <w:spacing w:after="200" w:line="276" w:lineRule="auto"/>
      <w:ind w:left="720"/>
    </w:pPr>
    <w:rPr>
      <w:rFonts w:ascii="Calibri" w:eastAsia="Calibri" w:hAnsi="Calibri" w:cs="Calibri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40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D8C"/>
    <w:rPr>
      <w:rFonts w:ascii="Segoe UI" w:hAnsi="Segoe UI" w:cs="Segoe UI"/>
      <w:sz w:val="18"/>
      <w:szCs w:val="18"/>
    </w:rPr>
  </w:style>
  <w:style w:type="paragraph" w:customStyle="1" w:styleId="i">
    <w:name w:val="i"/>
    <w:basedOn w:val="a"/>
    <w:rsid w:val="00C52DDD"/>
    <w:pPr>
      <w:spacing w:after="0" w:line="400" w:lineRule="exact"/>
    </w:pPr>
    <w:rPr>
      <w:rFonts w:ascii="Times New Roman CYR" w:eastAsia="Calibri" w:hAnsi="Times New Roman CYR" w:cs="Times New Roman"/>
      <w:sz w:val="32"/>
      <w:szCs w:val="3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B310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1022"/>
  </w:style>
  <w:style w:type="paragraph" w:styleId="af">
    <w:name w:val="footer"/>
    <w:basedOn w:val="a"/>
    <w:link w:val="af0"/>
    <w:uiPriority w:val="99"/>
    <w:unhideWhenUsed/>
    <w:rsid w:val="00B310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1022"/>
  </w:style>
  <w:style w:type="paragraph" w:styleId="af1">
    <w:name w:val="No Spacing"/>
    <w:uiPriority w:val="1"/>
    <w:qFormat/>
    <w:rsid w:val="00C776E3"/>
    <w:pPr>
      <w:spacing w:after="0" w:line="240" w:lineRule="auto"/>
    </w:pPr>
  </w:style>
  <w:style w:type="table" w:styleId="af2">
    <w:name w:val="Table Grid"/>
    <w:basedOn w:val="a1"/>
    <w:uiPriority w:val="39"/>
    <w:rsid w:val="00C7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bit.ly/Donhromsu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vu.dn.ua" TargetMode="External"/><Relationship Id="rId1" Type="http://schemas.openxmlformats.org/officeDocument/2006/relationships/hyperlink" Target="mailto:doo.cvu@gmail.com%20@ukr.net" TargetMode="External"/><Relationship Id="rId5" Type="http://schemas.openxmlformats.org/officeDocument/2006/relationships/hyperlink" Target="http://www.cvu.dn.ua" TargetMode="External"/><Relationship Id="rId4" Type="http://schemas.openxmlformats.org/officeDocument/2006/relationships/hyperlink" Target="mailto:doo.cvu@gmail.com%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zhemchuzhnykova</dc:creator>
  <cp:keywords/>
  <dc:description/>
  <cp:lastModifiedBy>zhemchuzhnykova</cp:lastModifiedBy>
  <cp:revision>26</cp:revision>
  <dcterms:created xsi:type="dcterms:W3CDTF">2015-06-10T09:25:00Z</dcterms:created>
  <dcterms:modified xsi:type="dcterms:W3CDTF">2016-06-13T11:53:00Z</dcterms:modified>
</cp:coreProperties>
</file>